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Smutno mi - czy to już depresja?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Depresja – wstydliwa choroba cywilizacyjna, która odbiera radość z życia ponad 1,5 mln Polaków. Jak odróżnić objawy depresji od zimowego przemęczenia? I dlaczego tak bardzo wstydzimy przyznać się, że mamy problem?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Depresja – wstydliwa choroba cywilizacyjna, która odbiera radość z życia ponad 1,5 mln Polaków. Jak odróżnić objawy depresji od zimowego przemęczenia? I dlaczego tak bardzo wstydzimy przyznać się, że mamy problem?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Depresja - choroba cywilizacyjna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Statystycznie jedna na dziesięć osób w naszym kraju cierpi na depresję– dane pochodzą z raportu IZWOZ Uczelni Łazorskiego z 2014 r. Choroba ta dwa razy częściej atakuje kobiety niż mężczyzn, jednak to wśród mężczyzn przybiera poważniejszy obraz. Obecnie o depresji mówi się zdecydowanie częściej niż przed laty. Zwiększa się nasza świadomość, czym tak naprawdę jest ta choroba i dlaczego warto z nią walczyć.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są zgodni co do tego, że jedną z przyczyn, która odpowiada za tak dużą zachorowalność jest współczesny styl życia. Żyjemy w ciągłej gotowości do działania; w pośpiechu załatwiając kilka spraw jednocześnie, próbując przyswoić coraz nowsze rozwiązania technologiczne oraz żyć zgodnie z tempem ogólnie pojętego rozwoju cywilizacyjnego, co prowadzi do napięcia nerwowego. Długotrwały stres zwiększa ryzyko m.in. nerwicy, depresji w tym depresji alkoholowej.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mam depresję?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bagatelizuje wczesne objawy depresji. Odczuwanie smutku i przygnębienia często utożsamiany z kiepskim humorem oraz złym samopoczuciem. Bezsenność, apatia, zmęczenie – czy to już depresja?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zrozumieć co nam dolega, należy w pierwszej kolejności zastanowić się, czy odczuwany przez nas smutek, apatia lub cierpienie (bez udziału bólu fizycznego), jest spowodowane jakimś rzeczywistym doświadczeniem </w:t>
      </w:r>
      <w:r>
        <w:rPr>
          <w:rFonts w:ascii="calibri" w:hAnsi="calibri" w:eastAsia="calibri" w:cs="calibri"/>
          <w:sz w:val="24"/>
          <w:szCs w:val="24"/>
        </w:rPr>
        <w:t xml:space="preserve">– mówi Małgorzata Załęcka, psychoterapeutka z Salve Przychodnie w Łodzi.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Osoby zmagające się z chorobą są apatyczne, przygnębione i zamroczone. Nie wykazują chęci życia, nie cieszą się. Nie potrafią poradzić sobie z przygnębieniem i smutkiem; zamykają się w sobie, uciekają od społeczeństwa, u pacjentów z depresją obserwujemy też inne fobie społeczne – jak np. nerwicę, strach przed przebywaniem w zatłoczonych miejscach, ataki paniki w zamkniętych przestrzeniach itp.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Kiedy mamy depresję, zły nastrój nie mija, przeciwnie – życie staje się z dnia na dzień trudniejsze, coraz bardziej szare i beznadziejne, aż w końcu obojętnieje się na wszystko co do tej pory nas interesowało czy obchodziło </w:t>
      </w:r>
      <w:r>
        <w:rPr>
          <w:rFonts w:ascii="calibri" w:hAnsi="calibri" w:eastAsia="calibri" w:cs="calibri"/>
          <w:sz w:val="24"/>
          <w:szCs w:val="24"/>
        </w:rPr>
        <w:t xml:space="preserve">– podsumowuje specjalistka z Salve Przychodnie.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Potrzebuję pomocy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niestety wciąż panuje przekonanie, że leczenie depresji, czy sama wizyta u psychoterapeuty to powód do wstydu. Psychoterapia kojarzy się z uciążliwymi testami i badaniami, które mogą ujawnić prawdziwą naturę i wywołać efekt ,,etykietowania”, którego zdecydowanie większość z nas wolałaby uniknąć. Ponad to, wizyta u psychologa to dla większości jawne okazanie słabości i przyznanie się do faktu, że nie dajemy sobie rady z problemami. Na szczęście stopniowo się to zmienia. Warto podkreślić,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wsparciu specjalistów można lepiej zrozumieć siebie i swoje własne reakcje. Dzięki wizycie u psychoterapeuty możliwe staje się obiektywne spojrzenie na własne zachowanie, a to pozwala pracować nad utrzymaniem poprawnych relacji z innymi ludźmi, członkami rodziny, przyjaciółmi czy kolegami z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wyjść z depresji?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do pokonania choroby jest przyznanie się do tego, że problem istnieje. Długotrwałe uczucie zmęczenia, zobojętnienia, smutku czy irracjonalnego lęku to sygnał, że konieczna jest wizyta u lekarza pierwszego kontaktu. Wstępna konsultacja medyczna pozwoli wykluczyć inne potencjalne schorzenia np. cukrzycę, choroby tarczycy, anemię czy boreliozę. Jeśli badania wykluczą te choroby, pacjent zostaje skierowany na konsultacje do psychoterapeuty.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Pragnę podkreślić, iż psychoterapia jest świetnym narzędziem do wprowadzenia zmian w życiu, m.in. dla pacjentów chorujących na depresję. Indywidualna praca terapeutyczna pomaga na nowo odkrywać pasje w swoim życiu i cieszyć się nim, uczyć się dostrzegać piękno w otaczającym nas świecie</w:t>
      </w:r>
      <w:r>
        <w:rPr>
          <w:rFonts w:ascii="calibri" w:hAnsi="calibri" w:eastAsia="calibri" w:cs="calibri"/>
          <w:sz w:val="24"/>
          <w:szCs w:val="24"/>
        </w:rPr>
        <w:t xml:space="preserve"> – przekonuje psychoterapeutka z Salve Przychodnie.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Przebieg terapii w dużej mierze zależy od samego pacjenta, jego zaangażowania i prawdziwej woli walki. Pamiętajmy, że </w:t>
      </w:r>
      <w:r>
        <w:rPr>
          <w:rFonts w:ascii="calibri" w:hAnsi="calibri" w:eastAsia="calibri" w:cs="calibri"/>
          <w:sz w:val="24"/>
          <w:szCs w:val="24"/>
          <w:b/>
        </w:rPr>
        <w:t xml:space="preserve">depresja jest chorobą, którą można i należy leczyć.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2024-04-20T06:50:37+02:00</dcterms:created>
  <dcterms:modified xsi:type="dcterms:W3CDTF">2024-04-20T06:50:37+02:00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